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1"/>
        <w:gridCol w:w="2287"/>
        <w:gridCol w:w="2287"/>
        <w:gridCol w:w="2287"/>
        <w:gridCol w:w="2287"/>
        <w:gridCol w:w="2287"/>
        <w:gridCol w:w="2287"/>
      </w:tblGrid>
      <w:tr w:rsidR="009F2C7A" w:rsidRPr="00035FA5" w14:paraId="3BDA4771" w14:textId="77777777" w:rsidTr="008E31ED">
        <w:tc>
          <w:tcPr>
            <w:tcW w:w="1441" w:type="dxa"/>
          </w:tcPr>
          <w:p w14:paraId="76502A2E" w14:textId="77777777" w:rsidR="009F2C7A" w:rsidRPr="00035FA5" w:rsidRDefault="009F2C7A" w:rsidP="00035FA5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7C6F1228" w14:textId="77777777" w:rsidR="009F2C7A" w:rsidRPr="00035FA5" w:rsidRDefault="009F2C7A" w:rsidP="00035FA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287" w:type="dxa"/>
          </w:tcPr>
          <w:p w14:paraId="4C1874A7" w14:textId="77777777" w:rsidR="009F2C7A" w:rsidRPr="00035FA5" w:rsidRDefault="009F2C7A" w:rsidP="00035FA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287" w:type="dxa"/>
          </w:tcPr>
          <w:p w14:paraId="614008B4" w14:textId="77777777" w:rsidR="009F2C7A" w:rsidRPr="00035FA5" w:rsidRDefault="009F2C7A" w:rsidP="00035FA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287" w:type="dxa"/>
          </w:tcPr>
          <w:p w14:paraId="709AB9A7" w14:textId="77777777" w:rsidR="009F2C7A" w:rsidRPr="00035FA5" w:rsidRDefault="009F2C7A" w:rsidP="00035FA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287" w:type="dxa"/>
          </w:tcPr>
          <w:p w14:paraId="7AD13AD1" w14:textId="77777777" w:rsidR="009F2C7A" w:rsidRPr="00035FA5" w:rsidRDefault="009F2C7A" w:rsidP="00035FA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287" w:type="dxa"/>
          </w:tcPr>
          <w:p w14:paraId="47CA6D92" w14:textId="7F394CBA" w:rsidR="009F2C7A" w:rsidRPr="00035FA5" w:rsidRDefault="009F2C7A" w:rsidP="00035FA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Summer 2</w:t>
            </w:r>
          </w:p>
        </w:tc>
      </w:tr>
      <w:tr w:rsidR="009C6B03" w:rsidRPr="00035FA5" w14:paraId="3F760DFE" w14:textId="77777777" w:rsidTr="00037FD0">
        <w:trPr>
          <w:trHeight w:val="352"/>
        </w:trPr>
        <w:tc>
          <w:tcPr>
            <w:tcW w:w="1441" w:type="dxa"/>
          </w:tcPr>
          <w:p w14:paraId="1DEFA556" w14:textId="46F27A11" w:rsidR="009C6B03" w:rsidRPr="00035FA5" w:rsidRDefault="009C6B03" w:rsidP="00035FA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Main Topic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2E6E71BA" w14:textId="2C975092" w:rsidR="00544806" w:rsidRPr="00035FA5" w:rsidRDefault="00636ACF" w:rsidP="00035FA5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sz w:val="20"/>
                <w:szCs w:val="20"/>
              </w:rPr>
              <w:t>Off With Her Head!</w:t>
            </w:r>
          </w:p>
          <w:p w14:paraId="16D57842" w14:textId="5B42B6DA" w:rsidR="00544806" w:rsidRPr="00035FA5" w:rsidRDefault="00544806" w:rsidP="00035FA5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16734509" w14:textId="4EF17DDE" w:rsidR="009C6B03" w:rsidRPr="00035FA5" w:rsidRDefault="00636ACF" w:rsidP="00035FA5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sz w:val="20"/>
                <w:szCs w:val="20"/>
              </w:rPr>
              <w:t>Pharoah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4EC039CB" w14:textId="22BAAF13" w:rsidR="009C6B03" w:rsidRPr="00035FA5" w:rsidRDefault="00636ACF" w:rsidP="00035FA5">
            <w:pPr>
              <w:spacing w:after="160" w:line="259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sz w:val="20"/>
                <w:szCs w:val="20"/>
              </w:rPr>
              <w:t>Sow, Grow &amp; Farm</w:t>
            </w:r>
          </w:p>
        </w:tc>
      </w:tr>
      <w:tr w:rsidR="00514D22" w:rsidRPr="00035FA5" w14:paraId="4F52383C" w14:textId="77777777" w:rsidTr="0054158C">
        <w:tc>
          <w:tcPr>
            <w:tcW w:w="1441" w:type="dxa"/>
          </w:tcPr>
          <w:p w14:paraId="073282C6" w14:textId="3935082C" w:rsidR="00514D22" w:rsidRPr="00035FA5" w:rsidRDefault="002B22A2" w:rsidP="00035FA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Memorable </w:t>
            </w:r>
            <w:r w:rsidR="00635CA9"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Experience 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37CFA459" w14:textId="27090654" w:rsidR="00514D22" w:rsidRPr="00035FA5" w:rsidRDefault="00635CA9" w:rsidP="00035FA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sz w:val="20"/>
                <w:szCs w:val="20"/>
              </w:rPr>
              <w:t xml:space="preserve">Visit to Castle Rushen </w:t>
            </w:r>
            <w:r w:rsidR="00CE3B8E" w:rsidRPr="00035FA5">
              <w:rPr>
                <w:rFonts w:ascii="Calibri Light" w:hAnsi="Calibri Light" w:cs="Calibri Light"/>
                <w:sz w:val="20"/>
                <w:szCs w:val="20"/>
              </w:rPr>
              <w:t>– Tudor Workshop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33E0A993" w14:textId="6583FEA1" w:rsidR="00514D22" w:rsidRPr="00035FA5" w:rsidRDefault="003C7525" w:rsidP="00035FA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sz w:val="20"/>
                <w:szCs w:val="20"/>
              </w:rPr>
              <w:t>Mummification Show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4CD62B91" w14:textId="31B670C3" w:rsidR="00514D22" w:rsidRPr="00035FA5" w:rsidRDefault="003C7525" w:rsidP="00035FA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sz w:val="20"/>
                <w:szCs w:val="20"/>
              </w:rPr>
              <w:t xml:space="preserve">Visit to a farm / </w:t>
            </w:r>
            <w:proofErr w:type="spellStart"/>
            <w:r w:rsidRPr="00035FA5">
              <w:rPr>
                <w:rFonts w:ascii="Calibri Light" w:hAnsi="Calibri Light" w:cs="Calibri Light"/>
                <w:sz w:val="20"/>
                <w:szCs w:val="20"/>
              </w:rPr>
              <w:t>Milntown</w:t>
            </w:r>
            <w:proofErr w:type="spellEnd"/>
            <w:r w:rsidRPr="00035FA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5B6E5B" w:rsidRPr="00035FA5">
              <w:rPr>
                <w:rFonts w:ascii="Calibri Light" w:hAnsi="Calibri Light" w:cs="Calibri Light"/>
                <w:sz w:val="20"/>
                <w:szCs w:val="20"/>
              </w:rPr>
              <w:t>Estate</w:t>
            </w:r>
          </w:p>
        </w:tc>
      </w:tr>
      <w:tr w:rsidR="009C6B03" w:rsidRPr="00035FA5" w14:paraId="49ABC84C" w14:textId="77777777" w:rsidTr="00580CBF">
        <w:tc>
          <w:tcPr>
            <w:tcW w:w="1441" w:type="dxa"/>
          </w:tcPr>
          <w:p w14:paraId="2F039CAC" w14:textId="37B88EB0" w:rsidR="009C6B03" w:rsidRPr="00035FA5" w:rsidRDefault="009C6B03" w:rsidP="00035FA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English</w:t>
            </w:r>
          </w:p>
        </w:tc>
        <w:tc>
          <w:tcPr>
            <w:tcW w:w="4574" w:type="dxa"/>
            <w:gridSpan w:val="2"/>
          </w:tcPr>
          <w:p w14:paraId="280C35E2" w14:textId="77777777" w:rsidR="009C6B03" w:rsidRPr="00035FA5" w:rsidRDefault="00234E5D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  <w:t>Biographies; Poetry and riddles; Newspaper reports; Persuasive letters; Dialogue</w:t>
            </w:r>
          </w:p>
          <w:p w14:paraId="68DC34CD" w14:textId="77777777" w:rsidR="002A4060" w:rsidRPr="00035FA5" w:rsidRDefault="002A406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14:paraId="5CCAAB8A" w14:textId="68E75CC2" w:rsidR="002A4060" w:rsidRPr="00035FA5" w:rsidRDefault="002A406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Antibullying Ambassador</w:t>
            </w:r>
            <w:r w:rsidR="007B2A21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presentations</w:t>
            </w:r>
          </w:p>
        </w:tc>
        <w:tc>
          <w:tcPr>
            <w:tcW w:w="4574" w:type="dxa"/>
            <w:gridSpan w:val="2"/>
          </w:tcPr>
          <w:p w14:paraId="6623B309" w14:textId="1FC103A9" w:rsidR="009C6B03" w:rsidRPr="00035FA5" w:rsidRDefault="00A01B1F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  <w:t>Chronological reports; Fact files; Research skills; Mystery stories; Play scripts</w:t>
            </w:r>
          </w:p>
        </w:tc>
        <w:tc>
          <w:tcPr>
            <w:tcW w:w="4574" w:type="dxa"/>
            <w:gridSpan w:val="2"/>
          </w:tcPr>
          <w:p w14:paraId="0C62E9B0" w14:textId="4D798542" w:rsidR="009C6B03" w:rsidRPr="00035FA5" w:rsidRDefault="008F5331" w:rsidP="00035FA5">
            <w:pPr>
              <w:spacing w:after="160" w:line="259" w:lineRule="auto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  <w:t>Non-chronological reports; Diaries; Leaflets; Balanced arguments</w:t>
            </w:r>
          </w:p>
        </w:tc>
      </w:tr>
      <w:tr w:rsidR="009F0A35" w:rsidRPr="00035FA5" w14:paraId="71990C0F" w14:textId="77777777" w:rsidTr="00E573C1">
        <w:tc>
          <w:tcPr>
            <w:tcW w:w="1441" w:type="dxa"/>
          </w:tcPr>
          <w:p w14:paraId="5E2FF0C3" w14:textId="63B3DCCE" w:rsidR="009F0A35" w:rsidRPr="00035FA5" w:rsidRDefault="009F0A35" w:rsidP="00035FA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Maths</w:t>
            </w:r>
          </w:p>
        </w:tc>
        <w:tc>
          <w:tcPr>
            <w:tcW w:w="4574" w:type="dxa"/>
            <w:gridSpan w:val="2"/>
          </w:tcPr>
          <w:p w14:paraId="00D33D73" w14:textId="39FB9101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  <w:t>Block 1: Number – Place value; Block 2: Number – Addition and subtraction; Block 3: Number – Multiplication and Division; Block 4: Number – Fractions</w:t>
            </w:r>
          </w:p>
        </w:tc>
        <w:tc>
          <w:tcPr>
            <w:tcW w:w="4574" w:type="dxa"/>
            <w:gridSpan w:val="2"/>
          </w:tcPr>
          <w:p w14:paraId="42E92106" w14:textId="02F69561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  <w:t>Block 1: Number – Multiplication and division; Block 2: Number – Fractions; Block 3: Number – Decimals and percentages; Block 4: Measurement – Perimeter and area; Block 5 – Statistics</w:t>
            </w:r>
          </w:p>
        </w:tc>
        <w:tc>
          <w:tcPr>
            <w:tcW w:w="4574" w:type="dxa"/>
            <w:gridSpan w:val="2"/>
          </w:tcPr>
          <w:p w14:paraId="4C29907E" w14:textId="48CD5EB0" w:rsidR="009F0A35" w:rsidRPr="00035FA5" w:rsidRDefault="009F0A35" w:rsidP="00035FA5">
            <w:pPr>
              <w:spacing w:after="160" w:line="259" w:lineRule="auto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  <w:t>Block 1: Geometry – Shape; Block 2: Geometry – Position and direction; Block 3: Themed projects, consolidation and problem solving</w:t>
            </w:r>
          </w:p>
        </w:tc>
      </w:tr>
      <w:tr w:rsidR="006A3530" w:rsidRPr="00035FA5" w14:paraId="36993016" w14:textId="77777777" w:rsidTr="0082295F">
        <w:tc>
          <w:tcPr>
            <w:tcW w:w="1441" w:type="dxa"/>
          </w:tcPr>
          <w:p w14:paraId="177096EF" w14:textId="2A61DF6A" w:rsidR="006A3530" w:rsidRPr="00035FA5" w:rsidRDefault="006A3530" w:rsidP="00035FA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2287" w:type="dxa"/>
          </w:tcPr>
          <w:p w14:paraId="4AA71B9F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Forces and Mechanisms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: Contact and non-contact forces; Gravity; Mass and Weight; Discovering gravity – important scientists; Friction; Air </w:t>
            </w:r>
            <w:proofErr w:type="gramStart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resistance;</w:t>
            </w:r>
            <w:proofErr w:type="gramEnd"/>
          </w:p>
          <w:p w14:paraId="07DB702B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Water resistance; Mechanisms – levers, pulleys, gears; Investigating forces and mechanisms; </w:t>
            </w: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Working scientifically 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– Identifying and classifying,</w:t>
            </w:r>
          </w:p>
          <w:p w14:paraId="31BEA634" w14:textId="77B213E5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Observing changes over time, Comparative tests, Research, Pattern seeking</w:t>
            </w:r>
          </w:p>
          <w:p w14:paraId="27846C8B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D8DED8C" w14:textId="4FECA94E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proofErr w:type="spellStart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STEMfest</w:t>
            </w:r>
            <w:proofErr w:type="spellEnd"/>
          </w:p>
        </w:tc>
        <w:tc>
          <w:tcPr>
            <w:tcW w:w="2287" w:type="dxa"/>
          </w:tcPr>
          <w:p w14:paraId="555585FD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Earth &amp; Space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: The Solar System; Scientists of the past who discovered how the Solar System works; The Earth, Sun and Moon; Planets and stars</w:t>
            </w:r>
          </w:p>
          <w:p w14:paraId="4D020C5B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are spherical; Daytime and </w:t>
            </w:r>
            <w:proofErr w:type="gramStart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night time</w:t>
            </w:r>
            <w:proofErr w:type="gramEnd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; Sundials; Day length and the seasons; Times of the day around the world; The phases of the Moon; Lunar and solar</w:t>
            </w:r>
          </w:p>
          <w:p w14:paraId="05F1DEB6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eclipses; </w:t>
            </w: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Working scientifically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– Identifying and classifying, Research, Changes over time, Pattern seeking</w:t>
            </w:r>
          </w:p>
          <w:p w14:paraId="45D0F75D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F7310AA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8DEE48E" w14:textId="244D5D12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4574" w:type="dxa"/>
            <w:gridSpan w:val="2"/>
          </w:tcPr>
          <w:p w14:paraId="6B4BB767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Properties &amp; Changes of Materials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:</w:t>
            </w:r>
            <w:r w:rsidRPr="00035FA5">
              <w:rPr>
                <w:rFonts w:ascii="Calibri Light" w:eastAsia="Times New Roman" w:hAnsi="Calibri Light" w:cs="Calibri Light"/>
                <w:color w:val="363637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Properties of materials; Thermal conductivity; Measuring temperature; Thermal insulators; </w:t>
            </w:r>
            <w:proofErr w:type="gramStart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Solubility;</w:t>
            </w:r>
            <w:proofErr w:type="gramEnd"/>
          </w:p>
          <w:p w14:paraId="52C7EB5E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Heterogeneous and homogeneous mixtures; Sieving; Filtration; Evaporation; Separating unusual mixtures; Reversible and irreversible changes; Innovative</w:t>
            </w:r>
          </w:p>
          <w:p w14:paraId="7C58DEC1" w14:textId="07AF94A1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materials; </w:t>
            </w: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Working scientifically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– Identifying and classifying, </w:t>
            </w:r>
            <w:proofErr w:type="gramStart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Observing</w:t>
            </w:r>
            <w:proofErr w:type="gramEnd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changes over time, Comparative tests, Research, Pattern seeking</w:t>
            </w:r>
          </w:p>
        </w:tc>
        <w:tc>
          <w:tcPr>
            <w:tcW w:w="4574" w:type="dxa"/>
            <w:gridSpan w:val="2"/>
          </w:tcPr>
          <w:p w14:paraId="2FE2BC12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Food chains and webs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; Life cycles; Plant reproduction; Growing plants; Modern farming. Human Reproduction and Ageing -</w:t>
            </w:r>
          </w:p>
          <w:p w14:paraId="2855C9FE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Animal life cycles; Stages and processes; Classifying mammals; Mammalian life cycles; Interpreting scatter graphs; Human life cycle; Human gestation</w:t>
            </w:r>
          </w:p>
          <w:p w14:paraId="7E32EBBD" w14:textId="77777777" w:rsidR="006A3530" w:rsidRPr="00035FA5" w:rsidRDefault="006A353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stage; Human juvenile stage; Human adolescent stage; Puberty; Venn diagrams; Interpreting line graphs; Human sexual reproduction; Human </w:t>
            </w:r>
            <w:proofErr w:type="gramStart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ageing;</w:t>
            </w:r>
            <w:proofErr w:type="gramEnd"/>
          </w:p>
          <w:p w14:paraId="12613775" w14:textId="747A55EA" w:rsidR="006A3530" w:rsidRPr="00035FA5" w:rsidRDefault="006A3530" w:rsidP="00035FA5">
            <w:pPr>
              <w:spacing w:after="160" w:line="259" w:lineRule="auto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Working scientifically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– Observing changes over time, Identifying and classifying, Pattern seeking, Comparative test, Research</w:t>
            </w:r>
          </w:p>
        </w:tc>
      </w:tr>
      <w:tr w:rsidR="009F0A35" w:rsidRPr="00035FA5" w14:paraId="3F96A0D4" w14:textId="77777777" w:rsidTr="008365F9">
        <w:tc>
          <w:tcPr>
            <w:tcW w:w="1441" w:type="dxa"/>
          </w:tcPr>
          <w:p w14:paraId="2DD698C1" w14:textId="4B05560B" w:rsidR="009F0A35" w:rsidRPr="00035FA5" w:rsidRDefault="009F0A35" w:rsidP="00035FA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Art &amp; Design</w:t>
            </w:r>
          </w:p>
        </w:tc>
        <w:tc>
          <w:tcPr>
            <w:tcW w:w="2287" w:type="dxa"/>
          </w:tcPr>
          <w:p w14:paraId="38718DC2" w14:textId="6A8FDC51" w:rsidR="009F0A35" w:rsidRPr="00035FA5" w:rsidRDefault="00A97694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Portraits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; Sketching Tudor fashions</w:t>
            </w:r>
          </w:p>
        </w:tc>
        <w:tc>
          <w:tcPr>
            <w:tcW w:w="2287" w:type="dxa"/>
          </w:tcPr>
          <w:p w14:paraId="77580EE9" w14:textId="6FF0AB17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Line, Light &amp; Shadow</w:t>
            </w:r>
            <w:r w:rsidR="006A3530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: </w:t>
            </w:r>
            <w:r w:rsidR="00614F05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Continuous line drawing; Significant artists – Pablo Picasso and Rembrandt</w:t>
            </w:r>
          </w:p>
        </w:tc>
        <w:tc>
          <w:tcPr>
            <w:tcW w:w="2287" w:type="dxa"/>
          </w:tcPr>
          <w:p w14:paraId="0840ECC5" w14:textId="13BAB6F8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Colour in Landscapes</w:t>
            </w:r>
            <w:r w:rsidR="00621EB0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: Mixing tints, shades and tones; Exploring landscapes; Sketching and painting landscapes</w:t>
            </w:r>
          </w:p>
        </w:tc>
        <w:tc>
          <w:tcPr>
            <w:tcW w:w="2287" w:type="dxa"/>
          </w:tcPr>
          <w:p w14:paraId="3DC7F93D" w14:textId="77777777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287" w:type="dxa"/>
          </w:tcPr>
          <w:p w14:paraId="071276CA" w14:textId="77777777" w:rsidR="00FB04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Nature’s Art</w:t>
            </w:r>
            <w:r w:rsidR="00FB0435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: Land art; Natural materials</w:t>
            </w:r>
          </w:p>
          <w:p w14:paraId="3BB1716D" w14:textId="6A63EACA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287" w:type="dxa"/>
          </w:tcPr>
          <w:p w14:paraId="4E376E7D" w14:textId="4A1C3D89" w:rsidR="009F0A35" w:rsidRPr="00035FA5" w:rsidRDefault="009F0A35" w:rsidP="00035FA5">
            <w:pPr>
              <w:spacing w:after="160" w:line="259" w:lineRule="auto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C0552C" w:rsidRPr="00035FA5" w14:paraId="62CE9797" w14:textId="77777777" w:rsidTr="006C7459">
        <w:tc>
          <w:tcPr>
            <w:tcW w:w="1441" w:type="dxa"/>
          </w:tcPr>
          <w:p w14:paraId="10A4C2AE" w14:textId="54E9AD0D" w:rsidR="00C0552C" w:rsidRPr="00035FA5" w:rsidRDefault="00C0552C" w:rsidP="00035FA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Design Tech</w:t>
            </w:r>
          </w:p>
        </w:tc>
        <w:tc>
          <w:tcPr>
            <w:tcW w:w="4574" w:type="dxa"/>
            <w:gridSpan w:val="2"/>
          </w:tcPr>
          <w:p w14:paraId="3226D713" w14:textId="5C3E61B3" w:rsidR="00C0552C" w:rsidRPr="00035FA5" w:rsidRDefault="00C0552C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Architecture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– make a Tudor House</w:t>
            </w:r>
          </w:p>
        </w:tc>
        <w:tc>
          <w:tcPr>
            <w:tcW w:w="2287" w:type="dxa"/>
          </w:tcPr>
          <w:p w14:paraId="1715B039" w14:textId="7DAF5628" w:rsidR="00C0552C" w:rsidRPr="00035FA5" w:rsidRDefault="00C0552C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287" w:type="dxa"/>
          </w:tcPr>
          <w:p w14:paraId="361636A7" w14:textId="2782CD2C" w:rsidR="00C0552C" w:rsidRPr="00035FA5" w:rsidRDefault="00C0552C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Moving Mechanisms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: Pneumatic systems; Joining and finishing; Iterative design process; Building pneumatic machine prototypes</w:t>
            </w:r>
          </w:p>
        </w:tc>
        <w:tc>
          <w:tcPr>
            <w:tcW w:w="2287" w:type="dxa"/>
          </w:tcPr>
          <w:p w14:paraId="0D3B6423" w14:textId="6080799A" w:rsidR="00C0552C" w:rsidRPr="00035FA5" w:rsidRDefault="00C0552C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287" w:type="dxa"/>
          </w:tcPr>
          <w:p w14:paraId="51130C60" w14:textId="2D085C4E" w:rsidR="00C0552C" w:rsidRPr="00035FA5" w:rsidRDefault="00C0552C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Eat The Seasons</w:t>
            </w:r>
            <w:r w:rsidR="00BE1220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: Cooking; Nutrition</w:t>
            </w:r>
          </w:p>
        </w:tc>
      </w:tr>
      <w:tr w:rsidR="009F0A35" w:rsidRPr="00035FA5" w14:paraId="0E9B08F7" w14:textId="77777777" w:rsidTr="00BC6F91">
        <w:trPr>
          <w:trHeight w:val="435"/>
        </w:trPr>
        <w:tc>
          <w:tcPr>
            <w:tcW w:w="1441" w:type="dxa"/>
          </w:tcPr>
          <w:p w14:paraId="305C613D" w14:textId="2D6B852C" w:rsidR="009F0A35" w:rsidRPr="00035FA5" w:rsidRDefault="009F0A35" w:rsidP="00035FA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4574" w:type="dxa"/>
            <w:gridSpan w:val="2"/>
          </w:tcPr>
          <w:p w14:paraId="0510E09E" w14:textId="1D35AF9D" w:rsidR="009F0A35" w:rsidRPr="00985027" w:rsidRDefault="009F0A35" w:rsidP="00035FA5">
            <w:pPr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The Tudors</w:t>
            </w:r>
          </w:p>
        </w:tc>
        <w:tc>
          <w:tcPr>
            <w:tcW w:w="4574" w:type="dxa"/>
            <w:gridSpan w:val="2"/>
          </w:tcPr>
          <w:p w14:paraId="7385B8DB" w14:textId="088D977B" w:rsidR="009F0A35" w:rsidRPr="00985027" w:rsidRDefault="009F0A35" w:rsidP="00035FA5">
            <w:pPr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Ancient Egypt</w:t>
            </w:r>
          </w:p>
        </w:tc>
        <w:tc>
          <w:tcPr>
            <w:tcW w:w="4574" w:type="dxa"/>
            <w:gridSpan w:val="2"/>
          </w:tcPr>
          <w:p w14:paraId="1480070C" w14:textId="6BC9454F" w:rsidR="009F0A35" w:rsidRPr="00985027" w:rsidRDefault="009F0A35" w:rsidP="00035FA5">
            <w:pPr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Dig for Victory</w:t>
            </w:r>
          </w:p>
        </w:tc>
      </w:tr>
      <w:tr w:rsidR="009F0A35" w:rsidRPr="00035FA5" w14:paraId="417837E2" w14:textId="77777777" w:rsidTr="004E450A">
        <w:trPr>
          <w:trHeight w:val="399"/>
        </w:trPr>
        <w:tc>
          <w:tcPr>
            <w:tcW w:w="1441" w:type="dxa"/>
          </w:tcPr>
          <w:p w14:paraId="6CB3A8A5" w14:textId="754C2276" w:rsidR="009F0A35" w:rsidRPr="00035FA5" w:rsidRDefault="009F0A35" w:rsidP="00035FA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4574" w:type="dxa"/>
            <w:gridSpan w:val="2"/>
          </w:tcPr>
          <w:p w14:paraId="7C6EC6F0" w14:textId="6C76C158" w:rsidR="009F0A35" w:rsidRPr="00035FA5" w:rsidRDefault="004E229E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Maps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  <w:t xml:space="preserve"> - </w:t>
            </w:r>
            <w:r w:rsidR="00A3264F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  <w:t>Analyse and compare a place, or places, using aerial photographs. atlases and maps.</w:t>
            </w:r>
          </w:p>
        </w:tc>
        <w:tc>
          <w:tcPr>
            <w:tcW w:w="4574" w:type="dxa"/>
            <w:gridSpan w:val="2"/>
          </w:tcPr>
          <w:p w14:paraId="40D2CFBC" w14:textId="7361C61C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Human and physical features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  <w:t xml:space="preserve"> of Egypt; The River Nile; Tourism</w:t>
            </w:r>
          </w:p>
        </w:tc>
        <w:tc>
          <w:tcPr>
            <w:tcW w:w="4574" w:type="dxa"/>
            <w:gridSpan w:val="2"/>
          </w:tcPr>
          <w:p w14:paraId="35EC3349" w14:textId="29FBD1E8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Land use in the UK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  <w:shd w:val="clear" w:color="auto" w:fill="FFFFFF"/>
              </w:rPr>
              <w:t>; Allotments; Farming in the UK; Maps; Grid references; Climate zones; Physical features of North and South America; Farming in North and South America; Food transportation</w:t>
            </w:r>
          </w:p>
        </w:tc>
      </w:tr>
      <w:tr w:rsidR="009F0A35" w:rsidRPr="00035FA5" w14:paraId="1318941A" w14:textId="77777777" w:rsidTr="00075E3B">
        <w:trPr>
          <w:trHeight w:val="418"/>
        </w:trPr>
        <w:tc>
          <w:tcPr>
            <w:tcW w:w="1441" w:type="dxa"/>
          </w:tcPr>
          <w:p w14:paraId="3C04B411" w14:textId="45942CDA" w:rsidR="009F0A35" w:rsidRPr="00035FA5" w:rsidRDefault="009F0A35" w:rsidP="00035FA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Music</w:t>
            </w:r>
          </w:p>
        </w:tc>
        <w:tc>
          <w:tcPr>
            <w:tcW w:w="2287" w:type="dxa"/>
          </w:tcPr>
          <w:p w14:paraId="4DD14D2B" w14:textId="00058689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Blues</w:t>
            </w:r>
          </w:p>
        </w:tc>
        <w:tc>
          <w:tcPr>
            <w:tcW w:w="2287" w:type="dxa"/>
          </w:tcPr>
          <w:p w14:paraId="718A51DF" w14:textId="2C3766F0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Singing – Christmas Performance carols</w:t>
            </w:r>
          </w:p>
        </w:tc>
        <w:tc>
          <w:tcPr>
            <w:tcW w:w="2287" w:type="dxa"/>
          </w:tcPr>
          <w:p w14:paraId="6273BD63" w14:textId="3C990412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Composition notation (Theme: </w:t>
            </w:r>
            <w:proofErr w:type="spellStart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Anc</w:t>
            </w:r>
            <w:proofErr w:type="spellEnd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Egypt)</w:t>
            </w:r>
          </w:p>
        </w:tc>
        <w:tc>
          <w:tcPr>
            <w:tcW w:w="2287" w:type="dxa"/>
          </w:tcPr>
          <w:p w14:paraId="0D357608" w14:textId="2DE68F7A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2287" w:type="dxa"/>
          </w:tcPr>
          <w:p w14:paraId="56FDB612" w14:textId="6E6F9152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Composition to represent the festival of colour (Theme: Holi festival)</w:t>
            </w:r>
          </w:p>
        </w:tc>
        <w:tc>
          <w:tcPr>
            <w:tcW w:w="2287" w:type="dxa"/>
          </w:tcPr>
          <w:p w14:paraId="6FEA85B6" w14:textId="4926F50B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South and West Africa</w:t>
            </w:r>
          </w:p>
        </w:tc>
      </w:tr>
      <w:tr w:rsidR="009F0A35" w:rsidRPr="00035FA5" w14:paraId="2222B0E1" w14:textId="77777777" w:rsidTr="000E772C">
        <w:trPr>
          <w:trHeight w:val="3109"/>
        </w:trPr>
        <w:tc>
          <w:tcPr>
            <w:tcW w:w="1441" w:type="dxa"/>
          </w:tcPr>
          <w:p w14:paraId="78B8BC2D" w14:textId="001A9C29" w:rsidR="009F0A35" w:rsidRPr="00035FA5" w:rsidRDefault="009F0A35" w:rsidP="00035FA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2287" w:type="dxa"/>
          </w:tcPr>
          <w:p w14:paraId="6217F245" w14:textId="54E1D878" w:rsidR="009F0A35" w:rsidRPr="00035FA5" w:rsidRDefault="00F512A1" w:rsidP="00035FA5">
            <w:pPr>
              <w:pStyle w:val="NormalWeb"/>
              <w:shd w:val="clear" w:color="auto" w:fill="FFFFFF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Families &amp; Relationships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: </w:t>
            </w:r>
            <w:r w:rsidR="009F0A35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Develop</w:t>
            </w:r>
            <w:r w:rsidR="00985027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</w:t>
            </w:r>
            <w:r w:rsidR="009F0A35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understanding of</w:t>
            </w:r>
            <w:r w:rsidR="00985027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</w:t>
            </w:r>
            <w:r w:rsidR="009F0A35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families, including marriage, of what to do if someone feels unsafe in their family; that issues can strengthen a friendship; exploring the impact of bullying and what influences a bully’s behaviour; learning to appreciate our attributes</w:t>
            </w:r>
            <w:r w:rsidR="000E772C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287" w:type="dxa"/>
          </w:tcPr>
          <w:p w14:paraId="4BB63EDF" w14:textId="733E8895" w:rsidR="009F0A35" w:rsidRPr="00035FA5" w:rsidRDefault="00F512A1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Health &amp; Wellbeing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: </w:t>
            </w:r>
            <w:r w:rsidR="009F0A35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Learning to take greater responsibility for sleep, sun safety, healthy eating and managing feelings; setting goals and embracing failure; understanding the importance of rest and relaxation</w:t>
            </w:r>
          </w:p>
        </w:tc>
        <w:tc>
          <w:tcPr>
            <w:tcW w:w="2287" w:type="dxa"/>
          </w:tcPr>
          <w:p w14:paraId="2996C9E1" w14:textId="78E2E2FF" w:rsidR="009F0A35" w:rsidRPr="00035FA5" w:rsidRDefault="00F512A1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Safety &amp; the Changing Body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: </w:t>
            </w:r>
            <w:r w:rsidR="002A4060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L</w:t>
            </w:r>
            <w:r w:rsidR="009F0A35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earning about online safety, influence, strategies to overcome potential dangers and how to administer first aid to someone who is bleeding.</w:t>
            </w:r>
          </w:p>
        </w:tc>
        <w:tc>
          <w:tcPr>
            <w:tcW w:w="2287" w:type="dxa"/>
          </w:tcPr>
          <w:p w14:paraId="18CB808D" w14:textId="31D72CCE" w:rsidR="009F0A35" w:rsidRPr="00035FA5" w:rsidRDefault="00F512A1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Citizenship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: </w:t>
            </w:r>
            <w:r w:rsidR="009F0A35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An introduction to the justice system; how parliament works; and the role of pressure groups; learning about rights and responsibilities, the impact of energy on the planet and contributing to the community.</w:t>
            </w:r>
          </w:p>
        </w:tc>
        <w:tc>
          <w:tcPr>
            <w:tcW w:w="2287" w:type="dxa"/>
          </w:tcPr>
          <w:p w14:paraId="520F6375" w14:textId="0FEDE59D" w:rsidR="009F0A35" w:rsidRPr="00035FA5" w:rsidRDefault="00F512A1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502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Economic Wellbeing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: </w:t>
            </w:r>
            <w:r w:rsidR="009F0A35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Developing understanding about income and expenditure, borrowing, risks with money, career choices, finance and feelings, stereotypes in the workplace.</w:t>
            </w:r>
          </w:p>
        </w:tc>
        <w:tc>
          <w:tcPr>
            <w:tcW w:w="2287" w:type="dxa"/>
          </w:tcPr>
          <w:p w14:paraId="33676F39" w14:textId="5D0A6474" w:rsidR="009F0A35" w:rsidRPr="00035FA5" w:rsidRDefault="009F0A35" w:rsidP="00035FA5">
            <w:pPr>
              <w:pStyle w:val="NormalWeb"/>
              <w:shd w:val="clear" w:color="auto" w:fill="FFFFFF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  <w:tr w:rsidR="009F0A35" w:rsidRPr="00035FA5" w14:paraId="6B883FDC" w14:textId="77777777" w:rsidTr="00CA21B5">
        <w:trPr>
          <w:trHeight w:val="403"/>
        </w:trPr>
        <w:tc>
          <w:tcPr>
            <w:tcW w:w="1441" w:type="dxa"/>
          </w:tcPr>
          <w:p w14:paraId="45E082EA" w14:textId="26445EF9" w:rsidR="009F0A35" w:rsidRPr="00035FA5" w:rsidRDefault="009F0A35" w:rsidP="00035FA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ICT</w:t>
            </w:r>
          </w:p>
        </w:tc>
        <w:tc>
          <w:tcPr>
            <w:tcW w:w="2287" w:type="dxa"/>
          </w:tcPr>
          <w:p w14:paraId="5663F3DA" w14:textId="27C25B0A" w:rsidR="002A4060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367CD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Search Engines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br/>
              <w:t xml:space="preserve">Learning about how page rank works and how to 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lastRenderedPageBreak/>
              <w:t>identify inaccurate information</w:t>
            </w:r>
            <w:r w:rsidR="002A4060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.</w:t>
            </w:r>
          </w:p>
          <w:p w14:paraId="2961397E" w14:textId="77777777" w:rsidR="002A4060" w:rsidRPr="00035FA5" w:rsidRDefault="002A406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BC95E2C" w14:textId="38395AEB" w:rsidR="009F0A35" w:rsidRPr="00035FA5" w:rsidRDefault="00837454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Accessing learning through an online learning platform - </w:t>
            </w:r>
            <w:r w:rsidR="002A4060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TEAMS</w:t>
            </w:r>
            <w:r w:rsidR="009F0A35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287" w:type="dxa"/>
          </w:tcPr>
          <w:p w14:paraId="572E9773" w14:textId="7B9045F0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367CD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lastRenderedPageBreak/>
              <w:t>Mars Rover 1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br/>
              <w:t xml:space="preserve">Learning about the Mars Rover, exploring how and 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lastRenderedPageBreak/>
              <w:t>why it transfers data including instructions, and how messages can be sent using binary code.</w:t>
            </w:r>
          </w:p>
        </w:tc>
        <w:tc>
          <w:tcPr>
            <w:tcW w:w="2287" w:type="dxa"/>
          </w:tcPr>
          <w:p w14:paraId="5FAB4D69" w14:textId="77777777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367CD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lastRenderedPageBreak/>
              <w:t>Mico</w:t>
            </w:r>
            <w:r w:rsidR="002A4060" w:rsidRPr="00367CD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;</w:t>
            </w:r>
            <w:r w:rsidRPr="00367CD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bits</w:t>
            </w:r>
            <w:proofErr w:type="spellEnd"/>
            <w:proofErr w:type="gramEnd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Creating algorithms and programs that are used in the real 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lastRenderedPageBreak/>
              <w:t>world. Using the ‘predict, test and evaluate’ cycle to create and debug programs with specific aims.</w:t>
            </w:r>
          </w:p>
          <w:p w14:paraId="3DEB1593" w14:textId="77777777" w:rsidR="002A4060" w:rsidRPr="00035FA5" w:rsidRDefault="002A406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3174EBF9" w14:textId="5A177674" w:rsidR="002A4060" w:rsidRPr="00035FA5" w:rsidRDefault="002A4060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Safer Internet Day</w:t>
            </w:r>
          </w:p>
        </w:tc>
        <w:tc>
          <w:tcPr>
            <w:tcW w:w="2287" w:type="dxa"/>
          </w:tcPr>
          <w:p w14:paraId="6D8D7716" w14:textId="4C8C05A5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367CD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lastRenderedPageBreak/>
              <w:t>Programming music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(Scratch) Building-on programming and music 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lastRenderedPageBreak/>
              <w:t>skills to create different sounds, beats and melodies - put to the test with a Battle of the Bands performance!</w:t>
            </w:r>
          </w:p>
        </w:tc>
        <w:tc>
          <w:tcPr>
            <w:tcW w:w="2287" w:type="dxa"/>
          </w:tcPr>
          <w:p w14:paraId="671E79B5" w14:textId="41E0C06C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367CD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lastRenderedPageBreak/>
              <w:t>Stop motion animation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Creating animations, storyboard ideas and 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lastRenderedPageBreak/>
              <w:t>decomposing a story into small parts before putting together to create the illusion of a moving image.</w:t>
            </w:r>
          </w:p>
        </w:tc>
        <w:tc>
          <w:tcPr>
            <w:tcW w:w="2287" w:type="dxa"/>
          </w:tcPr>
          <w:p w14:paraId="2D3F2C03" w14:textId="40835B7C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367CD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lastRenderedPageBreak/>
              <w:t>Mars Rover 2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br/>
              <w:t xml:space="preserve">Exploring how the Mars rover: moves, follows 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lastRenderedPageBreak/>
              <w:t>instructions, collects and sends data; understanding how computers work &amp; data.</w:t>
            </w:r>
          </w:p>
        </w:tc>
      </w:tr>
      <w:tr w:rsidR="009F0A35" w:rsidRPr="00035FA5" w14:paraId="1D9D2225" w14:textId="77777777" w:rsidTr="00A36869">
        <w:trPr>
          <w:trHeight w:val="409"/>
        </w:trPr>
        <w:tc>
          <w:tcPr>
            <w:tcW w:w="1441" w:type="dxa"/>
          </w:tcPr>
          <w:p w14:paraId="6506D3C7" w14:textId="114037B9" w:rsidR="009F0A35" w:rsidRPr="00035FA5" w:rsidRDefault="009F0A35" w:rsidP="00035FA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PE</w:t>
            </w:r>
          </w:p>
        </w:tc>
        <w:tc>
          <w:tcPr>
            <w:tcW w:w="2287" w:type="dxa"/>
          </w:tcPr>
          <w:p w14:paraId="13B666F3" w14:textId="77777777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Health Related Exercise</w:t>
            </w:r>
          </w:p>
          <w:p w14:paraId="57982815" w14:textId="77777777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656D61C" w14:textId="03468320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Swimming</w:t>
            </w:r>
          </w:p>
        </w:tc>
        <w:tc>
          <w:tcPr>
            <w:tcW w:w="2287" w:type="dxa"/>
          </w:tcPr>
          <w:p w14:paraId="43211FC4" w14:textId="6642C001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Gymnastics -Flight</w:t>
            </w:r>
          </w:p>
          <w:p w14:paraId="68CC846F" w14:textId="77777777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C60987C" w14:textId="09018C31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Swimming</w:t>
            </w:r>
          </w:p>
        </w:tc>
        <w:tc>
          <w:tcPr>
            <w:tcW w:w="2287" w:type="dxa"/>
          </w:tcPr>
          <w:p w14:paraId="1B6BDC90" w14:textId="77777777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Invasion Games - Tag Rugby</w:t>
            </w:r>
          </w:p>
          <w:p w14:paraId="30C69C3F" w14:textId="13F952F6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Swimming</w:t>
            </w:r>
          </w:p>
        </w:tc>
        <w:tc>
          <w:tcPr>
            <w:tcW w:w="2287" w:type="dxa"/>
          </w:tcPr>
          <w:p w14:paraId="5EF06841" w14:textId="77777777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Dance – Street Art</w:t>
            </w:r>
          </w:p>
          <w:p w14:paraId="47DC6AFE" w14:textId="77777777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E64F680" w14:textId="6E0162E5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Swimming</w:t>
            </w:r>
          </w:p>
        </w:tc>
        <w:tc>
          <w:tcPr>
            <w:tcW w:w="2287" w:type="dxa"/>
          </w:tcPr>
          <w:p w14:paraId="463BD61D" w14:textId="77777777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Net and Wall Games – Badminton</w:t>
            </w:r>
          </w:p>
          <w:p w14:paraId="12516FA2" w14:textId="0091F82C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Athletics – Sports day</w:t>
            </w:r>
          </w:p>
        </w:tc>
        <w:tc>
          <w:tcPr>
            <w:tcW w:w="2287" w:type="dxa"/>
          </w:tcPr>
          <w:p w14:paraId="5F820E28" w14:textId="30D83FCA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Striking and Fielding Games </w:t>
            </w:r>
            <w:r w:rsidR="002D6CF1"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–</w:t>
            </w: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Rounders</w:t>
            </w:r>
          </w:p>
          <w:p w14:paraId="5DD4C259" w14:textId="77777777" w:rsidR="002D6CF1" w:rsidRPr="00035FA5" w:rsidRDefault="002D6CF1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CDB8C2B" w14:textId="034FF52A" w:rsidR="002D6CF1" w:rsidRPr="00035FA5" w:rsidRDefault="002D6CF1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Cycling Proficiency </w:t>
            </w:r>
          </w:p>
        </w:tc>
      </w:tr>
      <w:tr w:rsidR="009F0A35" w:rsidRPr="00035FA5" w14:paraId="22979389" w14:textId="77777777" w:rsidTr="00100250">
        <w:trPr>
          <w:trHeight w:val="428"/>
        </w:trPr>
        <w:tc>
          <w:tcPr>
            <w:tcW w:w="1441" w:type="dxa"/>
          </w:tcPr>
          <w:p w14:paraId="30F65C06" w14:textId="7537FE01" w:rsidR="009F0A35" w:rsidRPr="00035FA5" w:rsidRDefault="009F0A35" w:rsidP="00035FA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RE</w:t>
            </w:r>
          </w:p>
        </w:tc>
        <w:tc>
          <w:tcPr>
            <w:tcW w:w="2287" w:type="dxa"/>
          </w:tcPr>
          <w:p w14:paraId="7E681960" w14:textId="29CCDF39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Torah, </w:t>
            </w:r>
            <w:proofErr w:type="spellStart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Qu’ran</w:t>
            </w:r>
            <w:proofErr w:type="spellEnd"/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and Bible</w:t>
            </w:r>
          </w:p>
        </w:tc>
        <w:tc>
          <w:tcPr>
            <w:tcW w:w="2287" w:type="dxa"/>
          </w:tcPr>
          <w:p w14:paraId="7AA2827D" w14:textId="339C6706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How is Christmas celebrated around the world?</w:t>
            </w:r>
          </w:p>
        </w:tc>
        <w:tc>
          <w:tcPr>
            <w:tcW w:w="2287" w:type="dxa"/>
          </w:tcPr>
          <w:p w14:paraId="5222277A" w14:textId="12291871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Local churches – are they all the same?</w:t>
            </w:r>
          </w:p>
          <w:p w14:paraId="4774F6F6" w14:textId="03514C90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What can we learn from them?</w:t>
            </w:r>
          </w:p>
        </w:tc>
        <w:tc>
          <w:tcPr>
            <w:tcW w:w="2287" w:type="dxa"/>
          </w:tcPr>
          <w:p w14:paraId="60F2F099" w14:textId="77777777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Rule to live by.</w:t>
            </w:r>
          </w:p>
          <w:p w14:paraId="6D331774" w14:textId="630517F1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How do Christians’ beliefs influence their actions?</w:t>
            </w:r>
          </w:p>
        </w:tc>
        <w:tc>
          <w:tcPr>
            <w:tcW w:w="2287" w:type="dxa"/>
          </w:tcPr>
          <w:p w14:paraId="5C17A00B" w14:textId="55745AC8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35FA5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Life Path Day</w:t>
            </w:r>
          </w:p>
        </w:tc>
        <w:tc>
          <w:tcPr>
            <w:tcW w:w="2287" w:type="dxa"/>
          </w:tcPr>
          <w:p w14:paraId="3B937260" w14:textId="3D54E193" w:rsidR="009F0A35" w:rsidRPr="00035FA5" w:rsidRDefault="009F0A35" w:rsidP="00035FA5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</w:tbl>
    <w:p w14:paraId="550AFD63" w14:textId="4A2B6E75" w:rsidR="009310A5" w:rsidRPr="00035FA5" w:rsidRDefault="009310A5" w:rsidP="00035FA5">
      <w:pPr>
        <w:rPr>
          <w:rFonts w:ascii="Calibri Light" w:hAnsi="Calibri Light" w:cs="Calibri Light"/>
          <w:sz w:val="20"/>
          <w:szCs w:val="20"/>
        </w:rPr>
      </w:pPr>
    </w:p>
    <w:sectPr w:rsidR="009310A5" w:rsidRPr="00035FA5" w:rsidSect="006700D9">
      <w:headerReference w:type="default" r:id="rId10"/>
      <w:pgSz w:w="16838" w:h="11906" w:orient="landscape"/>
      <w:pgMar w:top="1440" w:right="56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B83A7" w14:textId="77777777" w:rsidR="00906D3F" w:rsidRDefault="00906D3F" w:rsidP="00125A0C">
      <w:pPr>
        <w:spacing w:after="0" w:line="240" w:lineRule="auto"/>
      </w:pPr>
      <w:r>
        <w:separator/>
      </w:r>
    </w:p>
  </w:endnote>
  <w:endnote w:type="continuationSeparator" w:id="0">
    <w:p w14:paraId="63D19662" w14:textId="77777777" w:rsidR="00906D3F" w:rsidRDefault="00906D3F" w:rsidP="0012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34FC7" w14:textId="77777777" w:rsidR="00906D3F" w:rsidRDefault="00906D3F" w:rsidP="00125A0C">
      <w:pPr>
        <w:spacing w:after="0" w:line="240" w:lineRule="auto"/>
      </w:pPr>
      <w:r>
        <w:separator/>
      </w:r>
    </w:p>
  </w:footnote>
  <w:footnote w:type="continuationSeparator" w:id="0">
    <w:p w14:paraId="3A98DAEB" w14:textId="77777777" w:rsidR="00906D3F" w:rsidRDefault="00906D3F" w:rsidP="00125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307AD" w14:textId="4EA600D0" w:rsidR="00125A0C" w:rsidRDefault="007C016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BBB4AC" wp14:editId="67B3E6F6">
          <wp:simplePos x="0" y="0"/>
          <wp:positionH relativeFrom="margin">
            <wp:posOffset>9157970</wp:posOffset>
          </wp:positionH>
          <wp:positionV relativeFrom="margin">
            <wp:posOffset>-515620</wp:posOffset>
          </wp:positionV>
          <wp:extent cx="456565" cy="456565"/>
          <wp:effectExtent l="0" t="0" r="635" b="635"/>
          <wp:wrapSquare wrapText="bothSides"/>
          <wp:docPr id="313347117" name="Picture 2" descr="A red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347117" name="Picture 2" descr="A red square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565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154D">
      <w:t xml:space="preserve">Curriculum Overview Year </w:t>
    </w:r>
    <w:r w:rsidR="00C53CAA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B63B1"/>
    <w:multiLevelType w:val="multilevel"/>
    <w:tmpl w:val="8D02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B4408C"/>
    <w:multiLevelType w:val="multilevel"/>
    <w:tmpl w:val="E2B82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3760285">
    <w:abstractNumId w:val="1"/>
  </w:num>
  <w:num w:numId="2" w16cid:durableId="1192113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7A"/>
    <w:rsid w:val="00001534"/>
    <w:rsid w:val="00035FA5"/>
    <w:rsid w:val="0003606C"/>
    <w:rsid w:val="00037FD0"/>
    <w:rsid w:val="00043642"/>
    <w:rsid w:val="00046DF5"/>
    <w:rsid w:val="00053FB6"/>
    <w:rsid w:val="00056A5F"/>
    <w:rsid w:val="00064592"/>
    <w:rsid w:val="00087621"/>
    <w:rsid w:val="000A73CE"/>
    <w:rsid w:val="000D218B"/>
    <w:rsid w:val="000E772C"/>
    <w:rsid w:val="000F7363"/>
    <w:rsid w:val="00100D81"/>
    <w:rsid w:val="00125A0C"/>
    <w:rsid w:val="0013257E"/>
    <w:rsid w:val="001339F2"/>
    <w:rsid w:val="00155D82"/>
    <w:rsid w:val="001720DA"/>
    <w:rsid w:val="00176AA6"/>
    <w:rsid w:val="001B0278"/>
    <w:rsid w:val="001D0AC8"/>
    <w:rsid w:val="001E353C"/>
    <w:rsid w:val="001E5C24"/>
    <w:rsid w:val="0020594C"/>
    <w:rsid w:val="00233FBE"/>
    <w:rsid w:val="00234C1F"/>
    <w:rsid w:val="00234E5D"/>
    <w:rsid w:val="00241CCC"/>
    <w:rsid w:val="00242CAD"/>
    <w:rsid w:val="00244CA1"/>
    <w:rsid w:val="00253E1A"/>
    <w:rsid w:val="002A4060"/>
    <w:rsid w:val="002A54C7"/>
    <w:rsid w:val="002B22A2"/>
    <w:rsid w:val="002C154D"/>
    <w:rsid w:val="002C39CF"/>
    <w:rsid w:val="002D6CF1"/>
    <w:rsid w:val="00315A83"/>
    <w:rsid w:val="00337838"/>
    <w:rsid w:val="0034629D"/>
    <w:rsid w:val="003557DF"/>
    <w:rsid w:val="00362EB9"/>
    <w:rsid w:val="00367CDD"/>
    <w:rsid w:val="0037757D"/>
    <w:rsid w:val="0038426F"/>
    <w:rsid w:val="003B45DD"/>
    <w:rsid w:val="003B77BE"/>
    <w:rsid w:val="003C7525"/>
    <w:rsid w:val="003F7200"/>
    <w:rsid w:val="004B501D"/>
    <w:rsid w:val="004C5517"/>
    <w:rsid w:val="004E229E"/>
    <w:rsid w:val="004F0D23"/>
    <w:rsid w:val="004F4A69"/>
    <w:rsid w:val="00514D22"/>
    <w:rsid w:val="00520C27"/>
    <w:rsid w:val="0052582A"/>
    <w:rsid w:val="00525AAB"/>
    <w:rsid w:val="0054397B"/>
    <w:rsid w:val="00544806"/>
    <w:rsid w:val="005525A4"/>
    <w:rsid w:val="005A2547"/>
    <w:rsid w:val="005B6E5B"/>
    <w:rsid w:val="005D5EFD"/>
    <w:rsid w:val="00614F05"/>
    <w:rsid w:val="00617417"/>
    <w:rsid w:val="00621343"/>
    <w:rsid w:val="00621EB0"/>
    <w:rsid w:val="006222FF"/>
    <w:rsid w:val="006338EC"/>
    <w:rsid w:val="00635CA9"/>
    <w:rsid w:val="00636ACF"/>
    <w:rsid w:val="006700D9"/>
    <w:rsid w:val="006A3358"/>
    <w:rsid w:val="006A3530"/>
    <w:rsid w:val="006B32E3"/>
    <w:rsid w:val="006D6193"/>
    <w:rsid w:val="006E3191"/>
    <w:rsid w:val="006F5198"/>
    <w:rsid w:val="00745CCA"/>
    <w:rsid w:val="00764815"/>
    <w:rsid w:val="00794199"/>
    <w:rsid w:val="007B2A21"/>
    <w:rsid w:val="007C0165"/>
    <w:rsid w:val="007D42FF"/>
    <w:rsid w:val="007F14DA"/>
    <w:rsid w:val="007F49F9"/>
    <w:rsid w:val="00806DCE"/>
    <w:rsid w:val="00817F09"/>
    <w:rsid w:val="00821CE6"/>
    <w:rsid w:val="00823E49"/>
    <w:rsid w:val="00837454"/>
    <w:rsid w:val="00851AFD"/>
    <w:rsid w:val="008554CF"/>
    <w:rsid w:val="00856E6C"/>
    <w:rsid w:val="008B2E19"/>
    <w:rsid w:val="008B3323"/>
    <w:rsid w:val="008D2A61"/>
    <w:rsid w:val="008D35E9"/>
    <w:rsid w:val="008E2EBD"/>
    <w:rsid w:val="008F1D57"/>
    <w:rsid w:val="008F5331"/>
    <w:rsid w:val="00906D3F"/>
    <w:rsid w:val="00915E6D"/>
    <w:rsid w:val="009310A5"/>
    <w:rsid w:val="009319D1"/>
    <w:rsid w:val="00932606"/>
    <w:rsid w:val="009351B7"/>
    <w:rsid w:val="0093696E"/>
    <w:rsid w:val="00946E9B"/>
    <w:rsid w:val="009563D8"/>
    <w:rsid w:val="00961841"/>
    <w:rsid w:val="00985027"/>
    <w:rsid w:val="00986AE7"/>
    <w:rsid w:val="00995DC3"/>
    <w:rsid w:val="009A27C7"/>
    <w:rsid w:val="009A291B"/>
    <w:rsid w:val="009C6B03"/>
    <w:rsid w:val="009D0FB2"/>
    <w:rsid w:val="009D1805"/>
    <w:rsid w:val="009D5DAC"/>
    <w:rsid w:val="009F0A35"/>
    <w:rsid w:val="009F2C7A"/>
    <w:rsid w:val="00A01B1F"/>
    <w:rsid w:val="00A02BEF"/>
    <w:rsid w:val="00A056E8"/>
    <w:rsid w:val="00A3264F"/>
    <w:rsid w:val="00A47B54"/>
    <w:rsid w:val="00A51460"/>
    <w:rsid w:val="00A51C68"/>
    <w:rsid w:val="00A608E8"/>
    <w:rsid w:val="00A628A7"/>
    <w:rsid w:val="00A6371F"/>
    <w:rsid w:val="00A97694"/>
    <w:rsid w:val="00AA420F"/>
    <w:rsid w:val="00AB68ED"/>
    <w:rsid w:val="00AD2EF6"/>
    <w:rsid w:val="00AE1D53"/>
    <w:rsid w:val="00B00559"/>
    <w:rsid w:val="00B068CD"/>
    <w:rsid w:val="00B14E6A"/>
    <w:rsid w:val="00B41F7A"/>
    <w:rsid w:val="00B521D5"/>
    <w:rsid w:val="00B5356B"/>
    <w:rsid w:val="00B542D4"/>
    <w:rsid w:val="00B91A61"/>
    <w:rsid w:val="00B93134"/>
    <w:rsid w:val="00B95150"/>
    <w:rsid w:val="00BB28E6"/>
    <w:rsid w:val="00BB3FDB"/>
    <w:rsid w:val="00BC5F96"/>
    <w:rsid w:val="00BC6310"/>
    <w:rsid w:val="00BE1220"/>
    <w:rsid w:val="00BF109C"/>
    <w:rsid w:val="00BF244B"/>
    <w:rsid w:val="00C0552C"/>
    <w:rsid w:val="00C257C6"/>
    <w:rsid w:val="00C361E5"/>
    <w:rsid w:val="00C375FE"/>
    <w:rsid w:val="00C53CAA"/>
    <w:rsid w:val="00C56ADB"/>
    <w:rsid w:val="00C731BE"/>
    <w:rsid w:val="00C80E05"/>
    <w:rsid w:val="00C823F8"/>
    <w:rsid w:val="00C9733A"/>
    <w:rsid w:val="00CA1CB0"/>
    <w:rsid w:val="00CA60D0"/>
    <w:rsid w:val="00CB4A03"/>
    <w:rsid w:val="00CD53E5"/>
    <w:rsid w:val="00CE3B8E"/>
    <w:rsid w:val="00D172EB"/>
    <w:rsid w:val="00D647AD"/>
    <w:rsid w:val="00D90F3E"/>
    <w:rsid w:val="00D9599C"/>
    <w:rsid w:val="00DB1D50"/>
    <w:rsid w:val="00DB56FA"/>
    <w:rsid w:val="00DC517F"/>
    <w:rsid w:val="00DE02C5"/>
    <w:rsid w:val="00E1487F"/>
    <w:rsid w:val="00E65871"/>
    <w:rsid w:val="00E67FA8"/>
    <w:rsid w:val="00E83F5A"/>
    <w:rsid w:val="00E96A03"/>
    <w:rsid w:val="00EA1D11"/>
    <w:rsid w:val="00EA2407"/>
    <w:rsid w:val="00EC48C4"/>
    <w:rsid w:val="00F0669B"/>
    <w:rsid w:val="00F336EF"/>
    <w:rsid w:val="00F340F1"/>
    <w:rsid w:val="00F512A1"/>
    <w:rsid w:val="00F52EB0"/>
    <w:rsid w:val="00F73BFC"/>
    <w:rsid w:val="00F81743"/>
    <w:rsid w:val="00F874DE"/>
    <w:rsid w:val="00F9298F"/>
    <w:rsid w:val="00FA53BF"/>
    <w:rsid w:val="00FA7A78"/>
    <w:rsid w:val="00FB0435"/>
    <w:rsid w:val="00FE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FC0BA"/>
  <w15:chartTrackingRefBased/>
  <w15:docId w15:val="{28FF36EC-2913-44D1-84A8-F9796D9A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2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C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2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A0C"/>
  </w:style>
  <w:style w:type="paragraph" w:styleId="Footer">
    <w:name w:val="footer"/>
    <w:basedOn w:val="Normal"/>
    <w:link w:val="FooterChar"/>
    <w:uiPriority w:val="99"/>
    <w:unhideWhenUsed/>
    <w:rsid w:val="0012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A0C"/>
  </w:style>
  <w:style w:type="paragraph" w:styleId="NormalWeb">
    <w:name w:val="Normal (Web)"/>
    <w:basedOn w:val="Normal"/>
    <w:uiPriority w:val="99"/>
    <w:unhideWhenUsed/>
    <w:rsid w:val="000D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2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0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0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7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3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9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8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7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3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3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2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f76f9d-3114-484b-a699-5a32cf024b3c">
      <Terms xmlns="http://schemas.microsoft.com/office/infopath/2007/PartnerControls"/>
    </lcf76f155ced4ddcb4097134ff3c332f>
    <TaxCatchAll xmlns="2986d893-d04f-452b-bab5-d54ec85972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BB9E6479075141847DFAE19E794A64" ma:contentTypeVersion="16" ma:contentTypeDescription="Create a new document." ma:contentTypeScope="" ma:versionID="b847c5288a518a168f920858bd953826">
  <xsd:schema xmlns:xsd="http://www.w3.org/2001/XMLSchema" xmlns:xs="http://www.w3.org/2001/XMLSchema" xmlns:p="http://schemas.microsoft.com/office/2006/metadata/properties" xmlns:ns2="56f76f9d-3114-484b-a699-5a32cf024b3c" xmlns:ns3="2986d893-d04f-452b-bab5-d54ec85972c4" targetNamespace="http://schemas.microsoft.com/office/2006/metadata/properties" ma:root="true" ma:fieldsID="344198cde29cc15a616d8c9910336e14" ns2:_="" ns3:_="">
    <xsd:import namespace="56f76f9d-3114-484b-a699-5a32cf024b3c"/>
    <xsd:import namespace="2986d893-d04f-452b-bab5-d54ec85972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76f9d-3114-484b-a699-5a32cf024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68ebe94-88d2-4bf1-add6-77528dd349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6d893-d04f-452b-bab5-d54ec85972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53f4a76-334b-49d1-9349-3e2bcb94ac76}" ma:internalName="TaxCatchAll" ma:showField="CatchAllData" ma:web="2986d893-d04f-452b-bab5-d54ec85972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918541-D814-42D4-9460-54A9AF8598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483874-3D77-457A-8E71-62FC6D154048}">
  <ds:schemaRefs>
    <ds:schemaRef ds:uri="http://schemas.microsoft.com/office/2006/metadata/properties"/>
    <ds:schemaRef ds:uri="http://schemas.microsoft.com/office/infopath/2007/PartnerControls"/>
    <ds:schemaRef ds:uri="56f76f9d-3114-484b-a699-5a32cf024b3c"/>
    <ds:schemaRef ds:uri="2986d893-d04f-452b-bab5-d54ec85972c4"/>
  </ds:schemaRefs>
</ds:datastoreItem>
</file>

<file path=customXml/itemProps3.xml><?xml version="1.0" encoding="utf-8"?>
<ds:datastoreItem xmlns:ds="http://schemas.openxmlformats.org/officeDocument/2006/customXml" ds:itemID="{1D6B9332-2158-47BB-A749-133D42443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f76f9d-3114-484b-a699-5a32cf024b3c"/>
    <ds:schemaRef ds:uri="2986d893-d04f-452b-bab5-d54ec85972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aff647e-10de-4eb1-90e9-d05789ef2c02}" enabled="0" method="" siteId="{0aff647e-10de-4eb1-90e9-d05789ef2c0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McLaughlin-Hart</dc:creator>
  <cp:keywords/>
  <dc:description/>
  <cp:lastModifiedBy>David Jenkins</cp:lastModifiedBy>
  <cp:revision>54</cp:revision>
  <dcterms:created xsi:type="dcterms:W3CDTF">2025-01-24T15:12:00Z</dcterms:created>
  <dcterms:modified xsi:type="dcterms:W3CDTF">2025-10-05T16:07:00Z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0x0101005ABB9E6479075141847DFAE19E794A64</vt:lpwstr>
  </property>
</Properties>
</file>